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246" w:rsidRDefault="00A57246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P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56"/>
          <w:szCs w:val="56"/>
        </w:rPr>
      </w:pPr>
      <w:r w:rsidRPr="004B6775">
        <w:rPr>
          <w:rFonts w:ascii="Arial" w:hAnsi="Arial" w:cs="Arial"/>
          <w:b/>
          <w:color w:val="006666"/>
          <w:sz w:val="56"/>
          <w:szCs w:val="56"/>
        </w:rPr>
        <w:t xml:space="preserve">PLANO ANUAL </w:t>
      </w:r>
    </w:p>
    <w:p w:rsidR="004B6775" w:rsidRP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56"/>
          <w:szCs w:val="56"/>
        </w:rPr>
      </w:pPr>
      <w:r w:rsidRPr="004B6775">
        <w:rPr>
          <w:rFonts w:ascii="Arial" w:hAnsi="Arial" w:cs="Arial"/>
          <w:b/>
          <w:color w:val="006666"/>
          <w:sz w:val="56"/>
          <w:szCs w:val="56"/>
        </w:rPr>
        <w:t>DE CONTRATAÇÕES</w:t>
      </w:r>
    </w:p>
    <w:p w:rsidR="004B6775" w:rsidRP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56"/>
          <w:szCs w:val="56"/>
        </w:rPr>
      </w:pPr>
    </w:p>
    <w:p w:rsidR="004B6775" w:rsidRP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56"/>
          <w:szCs w:val="56"/>
        </w:rPr>
      </w:pPr>
      <w:r w:rsidRPr="004B6775">
        <w:rPr>
          <w:rFonts w:ascii="Arial" w:hAnsi="Arial" w:cs="Arial"/>
          <w:b/>
          <w:color w:val="006666"/>
          <w:sz w:val="56"/>
          <w:szCs w:val="56"/>
        </w:rPr>
        <w:t>202</w:t>
      </w:r>
      <w:r w:rsidR="00AF0037">
        <w:rPr>
          <w:rFonts w:ascii="Arial" w:hAnsi="Arial" w:cs="Arial"/>
          <w:b/>
          <w:color w:val="006666"/>
          <w:sz w:val="56"/>
          <w:szCs w:val="56"/>
        </w:rPr>
        <w:t>5</w:t>
      </w: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56"/>
          <w:szCs w:val="56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56"/>
          <w:szCs w:val="56"/>
        </w:rPr>
      </w:pPr>
    </w:p>
    <w:p w:rsidR="004B6775" w:rsidRP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56"/>
          <w:szCs w:val="56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4B6775" w:rsidRDefault="004B6775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A57246" w:rsidRDefault="00A57246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</w:p>
    <w:p w:rsidR="009F0180" w:rsidRPr="009F0180" w:rsidRDefault="009F0180" w:rsidP="009F0180">
      <w:pPr>
        <w:pStyle w:val="Sumrio11"/>
        <w:tabs>
          <w:tab w:val="right" w:leader="dot" w:pos="9862"/>
        </w:tabs>
        <w:spacing w:before="250"/>
        <w:jc w:val="center"/>
        <w:rPr>
          <w:rFonts w:ascii="Arial" w:hAnsi="Arial" w:cs="Arial"/>
          <w:b/>
          <w:color w:val="006666"/>
          <w:sz w:val="40"/>
          <w:szCs w:val="40"/>
        </w:rPr>
      </w:pPr>
      <w:r w:rsidRPr="009F0180">
        <w:rPr>
          <w:rFonts w:ascii="Arial" w:hAnsi="Arial" w:cs="Arial"/>
          <w:b/>
          <w:color w:val="006666"/>
          <w:sz w:val="40"/>
          <w:szCs w:val="40"/>
        </w:rPr>
        <w:t>PLANO DE CONTRATAÇÕES ANUAL</w:t>
      </w:r>
    </w:p>
    <w:p w:rsidR="006A3D38" w:rsidRPr="009F0180" w:rsidRDefault="006A3D38" w:rsidP="00405B9E">
      <w:pPr>
        <w:pStyle w:val="Sumrio11"/>
        <w:tabs>
          <w:tab w:val="right" w:leader="dot" w:pos="9862"/>
        </w:tabs>
        <w:spacing w:before="250"/>
        <w:jc w:val="both"/>
        <w:rPr>
          <w:rFonts w:ascii="Arial" w:hAnsi="Arial" w:cs="Arial"/>
        </w:rPr>
      </w:pPr>
    </w:p>
    <w:p w:rsidR="006A3D38" w:rsidRPr="009F0180" w:rsidRDefault="006A3D38" w:rsidP="00405B9E">
      <w:pPr>
        <w:pStyle w:val="Corpodetexto"/>
        <w:spacing w:line="360" w:lineRule="auto"/>
        <w:ind w:left="234" w:right="133" w:firstLine="708"/>
        <w:jc w:val="both"/>
        <w:rPr>
          <w:rFonts w:ascii="Arial" w:hAnsi="Arial" w:cs="Arial"/>
        </w:rPr>
      </w:pPr>
      <w:r w:rsidRPr="009F0180">
        <w:rPr>
          <w:rFonts w:ascii="Arial" w:hAnsi="Arial" w:cs="Arial"/>
        </w:rPr>
        <w:t>O Plano de Contratação Anual (PCA) é uma inovação trazida pela Lei 14.133, de 1ºde abril de 2021, a Nova Lei de Licitações e Contratos Administr</w:t>
      </w:r>
      <w:r w:rsidR="00D93D6F" w:rsidRPr="009F0180">
        <w:rPr>
          <w:rFonts w:ascii="Arial" w:hAnsi="Arial" w:cs="Arial"/>
        </w:rPr>
        <w:t>ativos (NLLC), e é regulamentada</w:t>
      </w:r>
      <w:r w:rsidRPr="009F0180">
        <w:rPr>
          <w:rFonts w:ascii="Arial" w:hAnsi="Arial" w:cs="Arial"/>
        </w:rPr>
        <w:t>peloDecreto</w:t>
      </w:r>
      <w:r w:rsidR="00D93D6F" w:rsidRPr="009F0180">
        <w:rPr>
          <w:rFonts w:ascii="Arial" w:hAnsi="Arial" w:cs="Arial"/>
        </w:rPr>
        <w:t xml:space="preserve"> Executivo</w:t>
      </w:r>
      <w:r w:rsidRPr="009F0180">
        <w:rPr>
          <w:rFonts w:ascii="Arial" w:hAnsi="Arial" w:cs="Arial"/>
        </w:rPr>
        <w:t xml:space="preserve"> nº </w:t>
      </w:r>
      <w:r w:rsidR="00D93D6F" w:rsidRPr="009F0180">
        <w:rPr>
          <w:rFonts w:ascii="Arial" w:hAnsi="Arial" w:cs="Arial"/>
        </w:rPr>
        <w:t>3.526, de 2 de outubro de 2023</w:t>
      </w:r>
      <w:r w:rsidRPr="009F0180">
        <w:rPr>
          <w:rFonts w:ascii="Arial" w:hAnsi="Arial" w:cs="Arial"/>
        </w:rPr>
        <w:t>.</w:t>
      </w:r>
    </w:p>
    <w:p w:rsidR="006A3D38" w:rsidRPr="009F0180" w:rsidRDefault="006A3D38" w:rsidP="00405B9E">
      <w:pPr>
        <w:pStyle w:val="Corpodetexto"/>
        <w:spacing w:before="80" w:line="360" w:lineRule="auto"/>
        <w:ind w:left="234" w:right="134" w:firstLine="708"/>
        <w:jc w:val="both"/>
        <w:rPr>
          <w:rFonts w:ascii="Arial" w:hAnsi="Arial" w:cs="Arial"/>
        </w:rPr>
      </w:pPr>
      <w:r w:rsidRPr="009F0180">
        <w:rPr>
          <w:rFonts w:ascii="Arial" w:hAnsi="Arial" w:cs="Arial"/>
        </w:rPr>
        <w:t>O PCA é um instrumento de promoção da transparência e de aprimoramento dagovernança pública que deve ser elaborado pelos órgãos responsáveis pelo planejamentode cada ente federativo, divulgado e mantido à disposição do público em sítio eletrônicooficial eobservadonarealizaçãode licitaçõese na execuçãodoscontratos.</w:t>
      </w:r>
    </w:p>
    <w:p w:rsidR="006A3D38" w:rsidRPr="009F0180" w:rsidRDefault="006A3D38" w:rsidP="00405B9E">
      <w:pPr>
        <w:pStyle w:val="Corpodetexto"/>
        <w:spacing w:before="80" w:line="360" w:lineRule="auto"/>
        <w:ind w:left="234" w:right="134" w:firstLine="708"/>
        <w:jc w:val="both"/>
        <w:rPr>
          <w:rFonts w:ascii="Arial" w:hAnsi="Arial" w:cs="Arial"/>
        </w:rPr>
      </w:pPr>
      <w:r w:rsidRPr="009F0180">
        <w:rPr>
          <w:rFonts w:ascii="Arial" w:hAnsi="Arial" w:cs="Arial"/>
        </w:rPr>
        <w:t>AelaboraçãodoPCAédecaráterobrigatório,mastambémaltamenterecomendávelem razão do potencial para contribuir com a redução de desperdícios e falhas, com oaprimoramento continuado da gestão de aquisições e contratos e, mais importante, paraconferirmaior realismo à elaboraçãodosorçamentos.</w:t>
      </w:r>
    </w:p>
    <w:p w:rsidR="006A3D38" w:rsidRPr="009F0180" w:rsidRDefault="006A3D38" w:rsidP="00405B9E">
      <w:pPr>
        <w:pStyle w:val="Corpodetexto"/>
        <w:spacing w:before="3"/>
        <w:jc w:val="both"/>
        <w:rPr>
          <w:rFonts w:ascii="Arial" w:hAnsi="Arial" w:cs="Arial"/>
          <w:sz w:val="31"/>
        </w:rPr>
      </w:pPr>
    </w:p>
    <w:p w:rsidR="006A3D38" w:rsidRPr="009F0180" w:rsidRDefault="006A3D38" w:rsidP="00405B9E">
      <w:pPr>
        <w:pStyle w:val="Ttulo11"/>
        <w:tabs>
          <w:tab w:val="left" w:pos="9903"/>
        </w:tabs>
        <w:jc w:val="both"/>
        <w:rPr>
          <w:u w:val="none"/>
        </w:rPr>
      </w:pPr>
      <w:bookmarkStart w:id="0" w:name="_bookmark1"/>
      <w:bookmarkEnd w:id="0"/>
      <w:r w:rsidRPr="009F0180">
        <w:t>Objetivos</w:t>
      </w:r>
      <w:r w:rsidRPr="009F0180">
        <w:tab/>
      </w:r>
    </w:p>
    <w:p w:rsidR="006A3D38" w:rsidRPr="009F0180" w:rsidRDefault="006A3D38" w:rsidP="00405B9E">
      <w:pPr>
        <w:pStyle w:val="Corpodetexto"/>
        <w:spacing w:before="7"/>
        <w:jc w:val="both"/>
        <w:rPr>
          <w:rFonts w:ascii="Arial" w:hAnsi="Arial" w:cs="Arial"/>
          <w:b/>
          <w:sz w:val="15"/>
        </w:rPr>
      </w:pPr>
    </w:p>
    <w:p w:rsidR="006A3D38" w:rsidRPr="009F0180" w:rsidRDefault="006A3D38" w:rsidP="00405B9E">
      <w:pPr>
        <w:pStyle w:val="Corpodetexto"/>
        <w:spacing w:before="92" w:line="360" w:lineRule="auto"/>
        <w:ind w:left="234" w:right="134" w:firstLine="708"/>
        <w:jc w:val="both"/>
        <w:rPr>
          <w:rFonts w:ascii="Arial" w:hAnsi="Arial" w:cs="Arial"/>
        </w:rPr>
      </w:pPr>
      <w:r w:rsidRPr="009F0180">
        <w:rPr>
          <w:rFonts w:ascii="Arial" w:hAnsi="Arial" w:cs="Arial"/>
        </w:rPr>
        <w:t xml:space="preserve">A introdução do PCA no rol de documentos de elaboração obrigatória tem porobjetivos(conforme </w:t>
      </w:r>
      <w:r w:rsidR="00D93D6F" w:rsidRPr="009F0180">
        <w:rPr>
          <w:rFonts w:ascii="Arial" w:hAnsi="Arial" w:cs="Arial"/>
        </w:rPr>
        <w:t xml:space="preserve">artigos </w:t>
      </w:r>
      <w:r w:rsidRPr="009F0180">
        <w:rPr>
          <w:rFonts w:ascii="Arial" w:hAnsi="Arial" w:cs="Arial"/>
        </w:rPr>
        <w:t>do Decreto</w:t>
      </w:r>
      <w:r w:rsidR="00D93D6F" w:rsidRPr="009F0180">
        <w:rPr>
          <w:rFonts w:ascii="Arial" w:hAnsi="Arial" w:cs="Arial"/>
        </w:rPr>
        <w:t xml:space="preserve"> Executivo</w:t>
      </w:r>
      <w:r w:rsidRPr="009F0180">
        <w:rPr>
          <w:rFonts w:ascii="Arial" w:hAnsi="Arial" w:cs="Arial"/>
        </w:rPr>
        <w:t xml:space="preserve"> nº </w:t>
      </w:r>
      <w:r w:rsidR="00D93D6F" w:rsidRPr="009F0180">
        <w:rPr>
          <w:rFonts w:ascii="Arial" w:hAnsi="Arial" w:cs="Arial"/>
        </w:rPr>
        <w:t>3.526</w:t>
      </w:r>
      <w:r w:rsidRPr="009F0180">
        <w:rPr>
          <w:rFonts w:ascii="Arial" w:hAnsi="Arial" w:cs="Arial"/>
        </w:rPr>
        <w:t>):</w:t>
      </w:r>
    </w:p>
    <w:p w:rsidR="006A3D38" w:rsidRPr="009F0180" w:rsidRDefault="006A3D38" w:rsidP="00405B9E">
      <w:pPr>
        <w:pStyle w:val="PargrafodaLista"/>
        <w:numPr>
          <w:ilvl w:val="0"/>
          <w:numId w:val="1"/>
        </w:numPr>
        <w:tabs>
          <w:tab w:val="left" w:pos="955"/>
        </w:tabs>
        <w:spacing w:before="80" w:line="360" w:lineRule="auto"/>
        <w:ind w:right="134"/>
        <w:jc w:val="both"/>
        <w:rPr>
          <w:rFonts w:ascii="Arial" w:hAnsi="Arial" w:cs="Arial"/>
          <w:sz w:val="24"/>
        </w:rPr>
      </w:pPr>
      <w:r w:rsidRPr="009F0180">
        <w:rPr>
          <w:rFonts w:ascii="Arial" w:hAnsi="Arial" w:cs="Arial"/>
          <w:sz w:val="24"/>
        </w:rPr>
        <w:t>racionalizar as contratações das unidades administrativas do ente federado, pormeio da promoção de contratações centralizadas e compartilhadas, a fim de obtereconomia de escala, padronização de produtos e serviços e redução de custosprocessuais;</w:t>
      </w:r>
    </w:p>
    <w:p w:rsidR="006A3D38" w:rsidRPr="009F0180" w:rsidRDefault="006A3D38" w:rsidP="00405B9E">
      <w:pPr>
        <w:pStyle w:val="PargrafodaLista"/>
        <w:numPr>
          <w:ilvl w:val="0"/>
          <w:numId w:val="1"/>
        </w:numPr>
        <w:tabs>
          <w:tab w:val="left" w:pos="955"/>
        </w:tabs>
        <w:spacing w:before="0" w:line="360" w:lineRule="auto"/>
        <w:ind w:right="136"/>
        <w:jc w:val="both"/>
        <w:rPr>
          <w:rFonts w:ascii="Arial" w:hAnsi="Arial" w:cs="Arial"/>
          <w:sz w:val="24"/>
        </w:rPr>
      </w:pPr>
      <w:r w:rsidRPr="009F0180">
        <w:rPr>
          <w:rFonts w:ascii="Arial" w:hAnsi="Arial" w:cs="Arial"/>
          <w:sz w:val="24"/>
        </w:rPr>
        <w:t>garantir o alinhamento com o Plano Pluri Anual, a Lei de Diretrizes Orçamentáriase a Lei Orçamentária Anual, e outrosinstrumentos degovernança existentes;</w:t>
      </w:r>
    </w:p>
    <w:p w:rsidR="006A3D38" w:rsidRPr="009F0180" w:rsidRDefault="006A3D38" w:rsidP="00405B9E">
      <w:pPr>
        <w:pStyle w:val="PargrafodaLista"/>
        <w:numPr>
          <w:ilvl w:val="0"/>
          <w:numId w:val="1"/>
        </w:numPr>
        <w:tabs>
          <w:tab w:val="left" w:pos="955"/>
        </w:tabs>
        <w:spacing w:before="1"/>
        <w:jc w:val="both"/>
        <w:rPr>
          <w:rFonts w:ascii="Arial" w:hAnsi="Arial" w:cs="Arial"/>
          <w:sz w:val="24"/>
        </w:rPr>
      </w:pPr>
      <w:r w:rsidRPr="009F0180">
        <w:rPr>
          <w:rFonts w:ascii="Arial" w:hAnsi="Arial" w:cs="Arial"/>
          <w:sz w:val="24"/>
        </w:rPr>
        <w:t>subsidiaraelaboração dasleisorçamentárias;</w:t>
      </w:r>
    </w:p>
    <w:p w:rsidR="006A3D38" w:rsidRPr="009F0180" w:rsidRDefault="006A3D38" w:rsidP="00405B9E">
      <w:pPr>
        <w:pStyle w:val="PargrafodaLista"/>
        <w:numPr>
          <w:ilvl w:val="0"/>
          <w:numId w:val="1"/>
        </w:numPr>
        <w:tabs>
          <w:tab w:val="left" w:pos="955"/>
        </w:tabs>
        <w:spacing w:before="138"/>
        <w:jc w:val="both"/>
        <w:rPr>
          <w:rFonts w:ascii="Arial" w:hAnsi="Arial" w:cs="Arial"/>
          <w:sz w:val="24"/>
        </w:rPr>
      </w:pPr>
      <w:r w:rsidRPr="009F0180">
        <w:rPr>
          <w:rFonts w:ascii="Arial" w:hAnsi="Arial" w:cs="Arial"/>
          <w:sz w:val="24"/>
        </w:rPr>
        <w:t>evitarofracionamentode despesas;e</w:t>
      </w:r>
    </w:p>
    <w:p w:rsidR="006A3D38" w:rsidRPr="009F0180" w:rsidRDefault="006A3D38" w:rsidP="00405B9E">
      <w:pPr>
        <w:pStyle w:val="PargrafodaLista"/>
        <w:numPr>
          <w:ilvl w:val="0"/>
          <w:numId w:val="1"/>
        </w:numPr>
        <w:tabs>
          <w:tab w:val="left" w:pos="955"/>
        </w:tabs>
        <w:spacing w:before="138" w:line="360" w:lineRule="auto"/>
        <w:ind w:right="138"/>
        <w:jc w:val="both"/>
        <w:rPr>
          <w:rFonts w:ascii="Arial" w:hAnsi="Arial" w:cs="Arial"/>
          <w:sz w:val="24"/>
        </w:rPr>
      </w:pPr>
      <w:r w:rsidRPr="009F0180">
        <w:rPr>
          <w:rFonts w:ascii="Arial" w:hAnsi="Arial" w:cs="Arial"/>
          <w:sz w:val="24"/>
        </w:rPr>
        <w:t>sinalizarintençõesaomercadofornecedor,deformaaaumentarodiálogopotencialcomo mercadoeincrementara competitividade.</w:t>
      </w:r>
    </w:p>
    <w:p w:rsidR="006A3D38" w:rsidRPr="009F0180" w:rsidRDefault="006A3D38" w:rsidP="00405B9E">
      <w:pPr>
        <w:pStyle w:val="Corpodetexto"/>
        <w:spacing w:before="2"/>
        <w:jc w:val="both"/>
        <w:rPr>
          <w:rFonts w:ascii="Arial" w:hAnsi="Arial" w:cs="Arial"/>
          <w:sz w:val="31"/>
        </w:rPr>
      </w:pPr>
    </w:p>
    <w:p w:rsidR="006A3D38" w:rsidRPr="009F0180" w:rsidRDefault="006A3D38" w:rsidP="00405B9E">
      <w:pPr>
        <w:pStyle w:val="Ttulo11"/>
        <w:tabs>
          <w:tab w:val="left" w:pos="9903"/>
        </w:tabs>
        <w:jc w:val="both"/>
        <w:rPr>
          <w:u w:val="none"/>
        </w:rPr>
      </w:pPr>
      <w:bookmarkStart w:id="1" w:name="_bookmark2"/>
      <w:bookmarkEnd w:id="1"/>
      <w:r w:rsidRPr="009F0180">
        <w:t>FundamentoJurídico</w:t>
      </w:r>
      <w:r w:rsidRPr="009F0180">
        <w:tab/>
      </w:r>
    </w:p>
    <w:p w:rsidR="006A3D38" w:rsidRPr="009F0180" w:rsidRDefault="006A3D38" w:rsidP="00405B9E">
      <w:pPr>
        <w:pStyle w:val="Corpodetexto"/>
        <w:spacing w:before="6"/>
        <w:jc w:val="both"/>
        <w:rPr>
          <w:rFonts w:ascii="Arial" w:hAnsi="Arial" w:cs="Arial"/>
          <w:b/>
          <w:sz w:val="15"/>
        </w:rPr>
      </w:pPr>
    </w:p>
    <w:p w:rsidR="006A3D38" w:rsidRPr="009F0180" w:rsidRDefault="006A3D38" w:rsidP="00405B9E">
      <w:pPr>
        <w:spacing w:before="93" w:line="357" w:lineRule="auto"/>
        <w:ind w:left="234" w:firstLine="708"/>
        <w:jc w:val="both"/>
        <w:rPr>
          <w:rFonts w:ascii="Arial" w:hAnsi="Arial" w:cs="Arial"/>
          <w:sz w:val="24"/>
        </w:rPr>
      </w:pPr>
      <w:r w:rsidRPr="009F0180">
        <w:rPr>
          <w:rFonts w:ascii="Arial" w:hAnsi="Arial" w:cs="Arial"/>
          <w:sz w:val="24"/>
        </w:rPr>
        <w:t>AConstituiçãoFederal,noincisoXXIdoart.37,estabeleceque</w:t>
      </w:r>
      <w:r w:rsidRPr="009F0180">
        <w:rPr>
          <w:rFonts w:ascii="Arial" w:hAnsi="Arial" w:cs="Arial"/>
          <w:i/>
          <w:sz w:val="24"/>
        </w:rPr>
        <w:t>“ressalvadososcasosespecificadosnalegislação,asobras,serviços,comprasealienaçõesserãocontratados mediante processo públic</w:t>
      </w:r>
      <w:r w:rsidR="004F4789">
        <w:rPr>
          <w:rFonts w:ascii="Arial" w:hAnsi="Arial" w:cs="Arial"/>
          <w:i/>
          <w:sz w:val="24"/>
        </w:rPr>
        <w:t>o</w:t>
      </w:r>
      <w:r w:rsidRPr="009F0180">
        <w:rPr>
          <w:rFonts w:ascii="Arial" w:hAnsi="Arial" w:cs="Arial"/>
          <w:i/>
          <w:sz w:val="24"/>
        </w:rPr>
        <w:t xml:space="preserve"> que assegure igualdade de condiçõesa todos os concorrentes, com cláusulas que estabeleçam obrigações de </w:t>
      </w:r>
      <w:r w:rsidRPr="009F0180">
        <w:rPr>
          <w:rFonts w:ascii="Arial" w:hAnsi="Arial" w:cs="Arial"/>
          <w:i/>
          <w:sz w:val="24"/>
        </w:rPr>
        <w:lastRenderedPageBreak/>
        <w:t>pagamento,mantidasascondiçõesefetivasdaproposta,nostermosdalei,oqualsomentepermitiráasexigências de qualificação técnica e econômica indispensáveis à garantia do cumprimentodasobrigações”</w:t>
      </w:r>
      <w:r w:rsidRPr="009F0180">
        <w:rPr>
          <w:rFonts w:ascii="Arial" w:hAnsi="Arial" w:cs="Arial"/>
          <w:sz w:val="24"/>
        </w:rPr>
        <w:t>.</w:t>
      </w:r>
    </w:p>
    <w:p w:rsidR="006A3D38" w:rsidRPr="009F0180" w:rsidRDefault="006A3D38" w:rsidP="00405B9E">
      <w:pPr>
        <w:spacing w:before="80" w:line="360" w:lineRule="auto"/>
        <w:ind w:left="234" w:right="128" w:firstLine="708"/>
        <w:jc w:val="both"/>
        <w:rPr>
          <w:rFonts w:ascii="Arial" w:hAnsi="Arial" w:cs="Arial"/>
          <w:sz w:val="24"/>
        </w:rPr>
      </w:pPr>
      <w:r w:rsidRPr="009F0180">
        <w:rPr>
          <w:rFonts w:ascii="Arial" w:hAnsi="Arial" w:cs="Arial"/>
          <w:sz w:val="24"/>
        </w:rPr>
        <w:t xml:space="preserve">Nessecontexto,oplanejamentoéfunçãoadministrativaprimordialparaoaperfeiçoamento contínuo da prestação de serviço público e requer da gestão pública aprodução de documentos que amparem a tomada de decisões e promovam transparêncianas ações administrativas. Com esse espírito, a Lei nº 14.133 de 2021 trouxe importanteinovação ao prever que </w:t>
      </w:r>
      <w:r w:rsidRPr="009F0180">
        <w:rPr>
          <w:rFonts w:ascii="Arial" w:hAnsi="Arial" w:cs="Arial"/>
          <w:i/>
          <w:sz w:val="24"/>
        </w:rPr>
        <w:t>“a partir de documentos de formalização de demandas, os órgãosresponsáveispeloplanejamentodecadaentefederativopoderão,naformaderegulamento, elaborar plano de contratações anual, com o objetivo de racionalizar ascontratações dos órgãos e entidades sob sua competência, garantir o alinhamento com oseu planejamento estratégico e subsidiar a elaboração das respectivas leis orçamentárias”</w:t>
      </w:r>
      <w:r w:rsidRPr="009F0180">
        <w:rPr>
          <w:rFonts w:ascii="Arial" w:hAnsi="Arial" w:cs="Arial"/>
          <w:sz w:val="24"/>
        </w:rPr>
        <w:t>(art.12,VII).</w:t>
      </w:r>
    </w:p>
    <w:p w:rsidR="006A3D38" w:rsidRPr="009F0180" w:rsidRDefault="006A3D38" w:rsidP="00405B9E">
      <w:pPr>
        <w:pStyle w:val="Corpodetexto"/>
        <w:spacing w:before="4"/>
        <w:jc w:val="both"/>
        <w:rPr>
          <w:rFonts w:ascii="Arial" w:hAnsi="Arial" w:cs="Arial"/>
        </w:rPr>
      </w:pPr>
      <w:bookmarkStart w:id="2" w:name="_bookmark3"/>
      <w:bookmarkEnd w:id="2"/>
    </w:p>
    <w:p w:rsidR="006A3D38" w:rsidRPr="009F0180" w:rsidRDefault="006A3D38" w:rsidP="00405B9E">
      <w:pPr>
        <w:pStyle w:val="Ttulo11"/>
        <w:tabs>
          <w:tab w:val="left" w:pos="9903"/>
        </w:tabs>
        <w:jc w:val="both"/>
        <w:rPr>
          <w:u w:val="none"/>
        </w:rPr>
      </w:pPr>
      <w:bookmarkStart w:id="3" w:name="_bookmark4"/>
      <w:bookmarkEnd w:id="3"/>
      <w:r w:rsidRPr="009F0180">
        <w:t>Um</w:t>
      </w:r>
      <w:r w:rsidR="00FC4E72">
        <w:t xml:space="preserve"> </w:t>
      </w:r>
      <w:r w:rsidRPr="009F0180">
        <w:t>instrumento emconstrução</w:t>
      </w:r>
      <w:r w:rsidRPr="009F0180">
        <w:tab/>
      </w:r>
    </w:p>
    <w:p w:rsidR="006A3D38" w:rsidRPr="009F0180" w:rsidRDefault="006A3D38" w:rsidP="00405B9E">
      <w:pPr>
        <w:pStyle w:val="Corpodetexto"/>
        <w:spacing w:before="6"/>
        <w:jc w:val="both"/>
        <w:rPr>
          <w:rFonts w:ascii="Arial" w:hAnsi="Arial" w:cs="Arial"/>
          <w:b/>
          <w:sz w:val="15"/>
        </w:rPr>
      </w:pPr>
    </w:p>
    <w:p w:rsidR="006A3D38" w:rsidRPr="009F0180" w:rsidRDefault="006A3D38" w:rsidP="00405B9E">
      <w:pPr>
        <w:pStyle w:val="Corpodetexto"/>
        <w:spacing w:before="93" w:line="360" w:lineRule="auto"/>
        <w:ind w:left="234" w:right="132" w:firstLine="708"/>
        <w:jc w:val="both"/>
        <w:rPr>
          <w:rFonts w:ascii="Arial" w:hAnsi="Arial" w:cs="Arial"/>
        </w:rPr>
      </w:pPr>
      <w:r w:rsidRPr="009F0180">
        <w:rPr>
          <w:rFonts w:ascii="Arial" w:hAnsi="Arial" w:cs="Arial"/>
        </w:rPr>
        <w:t>Comoé</w:t>
      </w:r>
      <w:r w:rsidRPr="009F0180">
        <w:rPr>
          <w:rFonts w:ascii="Arial" w:hAnsi="Arial" w:cs="Arial"/>
          <w:spacing w:val="-13"/>
        </w:rPr>
        <w:t xml:space="preserve"> caracterísitica de ferramentas de planejamentos</w:t>
      </w:r>
      <w:r w:rsidRPr="009F0180">
        <w:rPr>
          <w:rFonts w:ascii="Arial" w:hAnsi="Arial" w:cs="Arial"/>
        </w:rPr>
        <w:t>,oPCAnãoestáisentodedúvidasquantoao seu formato, requisitos, elementos e características básicas. Trata-se, em verdade, deum instrumento de planejamento novo e, embora tenha seus objetivos definidos pela lei,seu grau de aplicabilidadereal aindaé desconhecido.</w:t>
      </w:r>
    </w:p>
    <w:p w:rsidR="006A3D38" w:rsidRPr="009F0180" w:rsidRDefault="006A3D38" w:rsidP="00405B9E">
      <w:pPr>
        <w:pStyle w:val="Corpodetexto"/>
        <w:spacing w:before="72" w:line="360" w:lineRule="auto"/>
        <w:ind w:left="234" w:right="129" w:firstLine="708"/>
        <w:jc w:val="both"/>
        <w:rPr>
          <w:rFonts w:ascii="Arial" w:hAnsi="Arial" w:cs="Arial"/>
          <w:i/>
        </w:rPr>
      </w:pPr>
      <w:r w:rsidRPr="009F0180">
        <w:rPr>
          <w:rFonts w:ascii="Arial" w:hAnsi="Arial" w:cs="Arial"/>
        </w:rPr>
        <w:t>Adverte-se, desde já, que o PCA é um plano, não um programa. Os objetos decontrataçãoaquilistadosadvêm,emgrandemedida,deuma</w:t>
      </w:r>
      <w:r w:rsidRPr="009F0180">
        <w:rPr>
          <w:rFonts w:ascii="Arial" w:hAnsi="Arial" w:cs="Arial"/>
          <w:b/>
        </w:rPr>
        <w:t xml:space="preserve">expectativadecontratação, </w:t>
      </w:r>
      <w:r w:rsidRPr="009F0180">
        <w:rPr>
          <w:rFonts w:ascii="Arial" w:hAnsi="Arial" w:cs="Arial"/>
        </w:rPr>
        <w:t>baseada no levantamento prévio de necessidades. É perfeitamente possível que algunsdelesnãovenhamaserexecutados,poisaformaçãodojuízodeméritoadministrativo,emcadacaso,sopesaráaconveniênciaeaoportunidadederealizarcadacontratação</w:t>
      </w:r>
      <w:r w:rsidRPr="009F0180">
        <w:rPr>
          <w:rFonts w:ascii="Arial" w:hAnsi="Arial" w:cs="Arial"/>
          <w:i/>
        </w:rPr>
        <w:t>quandoelase mostrar necessária ou desnecessária.</w:t>
      </w:r>
    </w:p>
    <w:p w:rsidR="006A3D38" w:rsidRPr="009F0180" w:rsidRDefault="006A3D38" w:rsidP="00405B9E">
      <w:pPr>
        <w:pStyle w:val="Corpodetexto"/>
        <w:spacing w:before="80" w:line="360" w:lineRule="auto"/>
        <w:ind w:left="234" w:right="129" w:firstLine="708"/>
        <w:jc w:val="both"/>
        <w:rPr>
          <w:rFonts w:ascii="Arial" w:hAnsi="Arial" w:cs="Arial"/>
        </w:rPr>
      </w:pPr>
      <w:r w:rsidRPr="009F0180">
        <w:rPr>
          <w:rFonts w:ascii="Arial" w:hAnsi="Arial" w:cs="Arial"/>
        </w:rPr>
        <w:t xml:space="preserve">Em mesmo sentido, reconhecendo-se a dinamicidade da realidade administrativa,muitas vezes reativa a circunstâncias transitórias e extraordinárias, é insensato considerarque as despesas realizadas terão sempre o mesmo dimensionamento das despesasplanejadas.Taldinamicidade,salienta-se,interferetambémnaprópriaaplicaçãodametodologia eleita na estimativa dos gastos. Ao longo deste PCA, estão indicadas ascircunstâncias em que a estimativa de gastos para </w:t>
      </w:r>
      <w:r w:rsidR="00405B9E" w:rsidRPr="009F0180">
        <w:rPr>
          <w:rFonts w:ascii="Arial" w:hAnsi="Arial" w:cs="Arial"/>
        </w:rPr>
        <w:t>2024</w:t>
      </w:r>
      <w:r w:rsidRPr="009F0180">
        <w:rPr>
          <w:rFonts w:ascii="Arial" w:hAnsi="Arial" w:cs="Arial"/>
        </w:rPr>
        <w:t xml:space="preserve"> resulta de critério diferente dametodologiaadotada.</w:t>
      </w:r>
    </w:p>
    <w:p w:rsidR="006A3D38" w:rsidRPr="009F0180" w:rsidRDefault="00405B9E" w:rsidP="00405B9E">
      <w:pPr>
        <w:pStyle w:val="Corpodetexto"/>
        <w:spacing w:before="81" w:line="360" w:lineRule="auto"/>
        <w:ind w:left="234" w:right="133" w:firstLine="708"/>
        <w:jc w:val="both"/>
        <w:rPr>
          <w:rFonts w:ascii="Arial" w:hAnsi="Arial" w:cs="Arial"/>
        </w:rPr>
      </w:pPr>
      <w:r w:rsidRPr="009F0180">
        <w:rPr>
          <w:rFonts w:ascii="Arial" w:hAnsi="Arial" w:cs="Arial"/>
        </w:rPr>
        <w:t xml:space="preserve">Um </w:t>
      </w:r>
      <w:r w:rsidR="006A3D38" w:rsidRPr="009F0180">
        <w:rPr>
          <w:rFonts w:ascii="Arial" w:hAnsi="Arial" w:cs="Arial"/>
        </w:rPr>
        <w:t>dos objetivos do PCA ésubsidiaraelaboraçãodaLeiOrçamentáriaAnual.Noentanto,paraoexercíciode202</w:t>
      </w:r>
      <w:r w:rsidRPr="009F0180">
        <w:rPr>
          <w:rFonts w:ascii="Arial" w:hAnsi="Arial" w:cs="Arial"/>
        </w:rPr>
        <w:t>4</w:t>
      </w:r>
      <w:r w:rsidR="006A3D38" w:rsidRPr="009F0180">
        <w:rPr>
          <w:rFonts w:ascii="Arial" w:hAnsi="Arial" w:cs="Arial"/>
        </w:rPr>
        <w:t xml:space="preserve">,oprimeiroemqueesseinstrumentoéutilizado,aelaboraçãodoPCAfoiposterioràaprovação a LOA. Por </w:t>
      </w:r>
      <w:r w:rsidRPr="009F0180">
        <w:rPr>
          <w:rFonts w:ascii="Arial" w:hAnsi="Arial" w:cs="Arial"/>
        </w:rPr>
        <w:t xml:space="preserve">este </w:t>
      </w:r>
      <w:r w:rsidRPr="009F0180">
        <w:rPr>
          <w:rFonts w:ascii="Arial" w:hAnsi="Arial" w:cs="Arial"/>
        </w:rPr>
        <w:lastRenderedPageBreak/>
        <w:t xml:space="preserve">motivo, já se sabe que serão necessárias alterações orçamentárias de </w:t>
      </w:r>
      <w:r w:rsidR="006A3D38" w:rsidRPr="009F0180">
        <w:rPr>
          <w:rFonts w:ascii="Arial" w:hAnsi="Arial" w:cs="Arial"/>
        </w:rPr>
        <w:t>alguns elementosdedespesa.</w:t>
      </w:r>
    </w:p>
    <w:p w:rsidR="006A3D38" w:rsidRPr="009F0180" w:rsidRDefault="006A3D38" w:rsidP="00405B9E">
      <w:pPr>
        <w:jc w:val="both"/>
        <w:rPr>
          <w:rFonts w:ascii="Arial" w:hAnsi="Arial" w:cs="Arial"/>
        </w:rPr>
      </w:pPr>
    </w:p>
    <w:tbl>
      <w:tblPr>
        <w:tblpPr w:leftFromText="141" w:rightFromText="141" w:horzAnchor="margin" w:tblpY="-1421"/>
        <w:tblW w:w="4870" w:type="dxa"/>
        <w:tblCellMar>
          <w:left w:w="70" w:type="dxa"/>
          <w:right w:w="70" w:type="dxa"/>
        </w:tblCellMar>
        <w:tblLook w:val="04A0"/>
      </w:tblPr>
      <w:tblGrid>
        <w:gridCol w:w="2912"/>
        <w:gridCol w:w="956"/>
        <w:gridCol w:w="1002"/>
      </w:tblGrid>
      <w:tr w:rsidR="006A3D38" w:rsidRPr="009F0180" w:rsidTr="00405B9E">
        <w:trPr>
          <w:trHeight w:val="477"/>
        </w:trPr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D38" w:rsidRPr="009F0180" w:rsidRDefault="006A3D38" w:rsidP="00405B9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D38" w:rsidRPr="009F0180" w:rsidRDefault="006A3D38" w:rsidP="00405B9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3D38" w:rsidRPr="009F0180" w:rsidRDefault="006A3D38" w:rsidP="00405B9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</w:p>
        </w:tc>
      </w:tr>
    </w:tbl>
    <w:tbl>
      <w:tblPr>
        <w:tblW w:w="1098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322"/>
        <w:gridCol w:w="308"/>
        <w:gridCol w:w="3488"/>
        <w:gridCol w:w="582"/>
        <w:gridCol w:w="978"/>
        <w:gridCol w:w="516"/>
        <w:gridCol w:w="476"/>
        <w:gridCol w:w="1161"/>
        <w:gridCol w:w="115"/>
        <w:gridCol w:w="2034"/>
      </w:tblGrid>
      <w:tr w:rsidR="00FE7970" w:rsidRPr="009F0180" w:rsidTr="0058440B">
        <w:trPr>
          <w:gridAfter w:val="2"/>
          <w:wAfter w:w="2149" w:type="dxa"/>
          <w:trHeight w:val="439"/>
        </w:trPr>
        <w:tc>
          <w:tcPr>
            <w:tcW w:w="1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70" w:rsidRPr="009F0180" w:rsidRDefault="00FE7970" w:rsidP="00405B9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970" w:rsidRPr="009F0180" w:rsidRDefault="00FE7970" w:rsidP="00405B9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970" w:rsidRPr="009F0180" w:rsidRDefault="00FE7970" w:rsidP="00405B9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7970" w:rsidRPr="009F0180" w:rsidRDefault="00FE7970" w:rsidP="00405B9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333A3" w:rsidRPr="000333A3" w:rsidTr="00A7522C">
        <w:trPr>
          <w:trHeight w:val="439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NATUREZA DA DESPESA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0333A3" w:rsidRPr="008410F9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24"/>
                <w:szCs w:val="24"/>
              </w:rPr>
            </w:pPr>
            <w:r w:rsidRPr="008410F9">
              <w:rPr>
                <w:rFonts w:ascii="Cambria" w:eastAsia="Times New Roman" w:hAnsi="Cambria" w:cs="Calibri"/>
                <w:sz w:val="24"/>
                <w:szCs w:val="24"/>
              </w:rPr>
              <w:t>MATERIAL DE CONSUMO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VALOR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MODALIDADE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DATA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Observação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3.3.90.30.01.00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COMBUSTÍVEIS E LUBRIFICANTES AUTOMOTIVOS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$ 994.312</w:t>
            </w:r>
            <w:r w:rsidR="00AF0037">
              <w:rPr>
                <w:rFonts w:ascii="Cambria" w:eastAsia="Times New Roman" w:hAnsi="Cambria" w:cs="Calibri"/>
                <w:sz w:val="18"/>
                <w:szCs w:val="18"/>
              </w:rPr>
              <w:t>,51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Pregão Eletr</w:t>
            </w:r>
            <w:r w:rsidR="00AF0037">
              <w:rPr>
                <w:rFonts w:ascii="Cambria" w:eastAsia="Times New Roman" w:hAnsi="Cambria" w:cs="Calibri"/>
                <w:sz w:val="18"/>
                <w:szCs w:val="18"/>
              </w:rPr>
              <w:t>ô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agosto, 202</w:t>
            </w:r>
            <w:r w:rsidR="00AF0037"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RP Válido até 09/202</w:t>
            </w:r>
            <w:r w:rsidR="00AF003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3.3.90.30.39.00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PARA MANUTENÇÃO DE VEÍCULOS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$ </w:t>
            </w:r>
            <w:r w:rsidR="004D0CBC">
              <w:rPr>
                <w:rFonts w:ascii="Cambria" w:eastAsia="Times New Roman" w:hAnsi="Cambria" w:cs="Calibri"/>
                <w:sz w:val="18"/>
                <w:szCs w:val="18"/>
              </w:rPr>
              <w:t>471.631,50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4D0CB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maio</w:t>
            </w:r>
            <w:r w:rsidR="000333A3" w:rsidRPr="000333A3">
              <w:rPr>
                <w:rFonts w:ascii="Cambria" w:eastAsia="Times New Roman" w:hAnsi="Cambria" w:cs="Calibri"/>
                <w:sz w:val="18"/>
                <w:szCs w:val="18"/>
              </w:rPr>
              <w:t>, 202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3.3.90.30.07.00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GÊNEROS DE ALIMENTAÇÃO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$ 2</w:t>
            </w:r>
            <w:r w:rsidR="004D0CBC">
              <w:rPr>
                <w:rFonts w:ascii="Cambria" w:eastAsia="Times New Roman" w:hAnsi="Cambria" w:cs="Calibri"/>
                <w:sz w:val="18"/>
                <w:szCs w:val="18"/>
              </w:rPr>
              <w:t>89.049,56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4D0CBC">
              <w:rPr>
                <w:rFonts w:ascii="Cambria" w:eastAsia="Times New Roman" w:hAnsi="Cambria" w:cs="Calibri"/>
                <w:sz w:val="18"/>
                <w:szCs w:val="18"/>
              </w:rPr>
              <w:t>Presencial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4D0CB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abril</w:t>
            </w:r>
            <w:r w:rsidR="000333A3" w:rsidRPr="000333A3">
              <w:rPr>
                <w:rFonts w:ascii="Cambria" w:eastAsia="Times New Roman" w:hAnsi="Cambria" w:cs="Calibri"/>
                <w:sz w:val="18"/>
                <w:szCs w:val="18"/>
              </w:rPr>
              <w:t>, 202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4D0CBC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RP válido 06/2025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3.3.90.30.24.00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MATERIAL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PARA MANUT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DE BENS IMOVEIS / INSTALAÇÕES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$ </w:t>
            </w:r>
            <w:r w:rsidR="004D0CBC">
              <w:rPr>
                <w:rFonts w:ascii="Cambria" w:eastAsia="Times New Roman" w:hAnsi="Cambria" w:cs="Calibri"/>
                <w:sz w:val="18"/>
                <w:szCs w:val="18"/>
              </w:rPr>
              <w:t>226.874,14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4D0CB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julho</w:t>
            </w:r>
            <w:r w:rsidR="000333A3" w:rsidRPr="000333A3">
              <w:rPr>
                <w:rFonts w:ascii="Cambria" w:eastAsia="Times New Roman" w:hAnsi="Cambria" w:cs="Calibri"/>
                <w:sz w:val="18"/>
                <w:szCs w:val="18"/>
              </w:rPr>
              <w:t>, 202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3.3.90.30.04.00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GAS E OUTROS MATERIAIS ENGARRAFADOS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$ </w:t>
            </w:r>
            <w:r w:rsidR="004D0CBC">
              <w:rPr>
                <w:rFonts w:ascii="Cambria" w:eastAsia="Times New Roman" w:hAnsi="Cambria" w:cs="Calibri"/>
                <w:sz w:val="18"/>
                <w:szCs w:val="18"/>
              </w:rPr>
              <w:t>84.489,80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janeiro</w:t>
            </w:r>
            <w:r w:rsidR="000333A3" w:rsidRPr="000333A3">
              <w:rPr>
                <w:rFonts w:ascii="Cambria" w:eastAsia="Times New Roman" w:hAnsi="Cambria" w:cs="Calibri"/>
                <w:sz w:val="18"/>
                <w:szCs w:val="18"/>
              </w:rPr>
              <w:t>, 202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RP válido até </w:t>
            </w:r>
            <w:r w:rsidR="002C019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03</w:t>
            </w: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/202</w:t>
            </w:r>
            <w:r w:rsidR="00FC4E72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3.3.90.30.31.00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SEMENTES, MUDAS DE PLANTAS E INSUMOS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$ 14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2.137,00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maio</w:t>
            </w:r>
            <w:r w:rsidR="000333A3" w:rsidRPr="000333A3">
              <w:rPr>
                <w:rFonts w:ascii="Cambria" w:eastAsia="Times New Roman" w:hAnsi="Cambria" w:cs="Calibri"/>
                <w:sz w:val="18"/>
                <w:szCs w:val="18"/>
              </w:rPr>
              <w:t>, 202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RP válido até 07/2025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3.3.90.30.54.00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</w:rPr>
            </w:pPr>
            <w:r w:rsidRPr="000333A3">
              <w:rPr>
                <w:rFonts w:ascii="Cambria" w:eastAsia="Times New Roman" w:hAnsi="Cambria" w:cs="Calibri"/>
                <w:sz w:val="16"/>
                <w:szCs w:val="16"/>
              </w:rPr>
              <w:t>MAT. P. MANUT. E CONSERVAÇÃO DE ESTRADAS E VIAS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$ 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30.000,00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3.3.90.30.22.00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MATERIAL DE LIMPEZA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 HIGIENE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$ 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70.575,61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janeiro</w:t>
            </w:r>
            <w:r w:rsidR="000333A3" w:rsidRPr="000333A3">
              <w:rPr>
                <w:rFonts w:ascii="Cambria" w:eastAsia="Times New Roman" w:hAnsi="Cambria" w:cs="Calibri"/>
                <w:sz w:val="18"/>
                <w:szCs w:val="18"/>
              </w:rPr>
              <w:t>, 202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RP em andamento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3.3.90.30.16.00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EXPEDIENTE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$ 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55.657,91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janeiro</w:t>
            </w:r>
            <w:r w:rsidR="000333A3" w:rsidRPr="000333A3">
              <w:rPr>
                <w:rFonts w:ascii="Cambria" w:eastAsia="Times New Roman" w:hAnsi="Cambria" w:cs="Calibri"/>
                <w:sz w:val="18"/>
                <w:szCs w:val="18"/>
              </w:rPr>
              <w:t>, 202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3.3.90.30.26.00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ELETRICO E ELETRONICO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124.153,51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junho, 202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3.3.90.30.25.00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MATERIAL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PARA MANUTENCAO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DE BENS MOVEIS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59.729,15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2C01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  <w:r w:rsidR="002C0195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3.3.90.30.23.00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UNIFORMES, TECIDOS E AVIAMENTOS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92.459,24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março, 202</w:t>
            </w:r>
            <w:r w:rsidR="002C0195">
              <w:rPr>
                <w:rFonts w:ascii="Cambria" w:eastAsia="Times New Roman" w:hAnsi="Cambria" w:cs="Calibri"/>
                <w:sz w:val="18"/>
                <w:szCs w:val="18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3.3.90.30.15.00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MATERIAL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PARA FESTIVIDADES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E HOMENAGENS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630695">
              <w:rPr>
                <w:rFonts w:ascii="Cambria" w:eastAsia="Times New Roman" w:hAnsi="Cambria" w:cs="Calibri"/>
                <w:sz w:val="18"/>
                <w:szCs w:val="18"/>
              </w:rPr>
              <w:t>16.727,44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6306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6306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3.3.90.30.36.00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HOSPITALAR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630695">
              <w:rPr>
                <w:rFonts w:ascii="Cambria" w:eastAsia="Times New Roman" w:hAnsi="Cambria" w:cs="Calibri"/>
                <w:sz w:val="18"/>
                <w:szCs w:val="18"/>
              </w:rPr>
              <w:t>90.150,00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630695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abril</w:t>
            </w:r>
            <w:r w:rsidR="000333A3" w:rsidRPr="000333A3">
              <w:rPr>
                <w:rFonts w:ascii="Cambria" w:eastAsia="Times New Roman" w:hAnsi="Cambria" w:cs="Calibri"/>
                <w:sz w:val="16"/>
                <w:szCs w:val="16"/>
              </w:rPr>
              <w:t>, 202</w:t>
            </w:r>
            <w:r>
              <w:rPr>
                <w:rFonts w:ascii="Cambria" w:eastAsia="Times New Roman" w:hAnsi="Cambria" w:cs="Calibri"/>
                <w:sz w:val="16"/>
                <w:szCs w:val="16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630695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3.3.90.30.46.00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BIBLIOGRÁFICO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DA39FF">
              <w:rPr>
                <w:rFonts w:ascii="Cambria" w:eastAsia="Times New Roman" w:hAnsi="Cambria" w:cs="Calibri"/>
                <w:sz w:val="18"/>
                <w:szCs w:val="18"/>
              </w:rPr>
              <w:t>15.000,00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3.3.90.30.14.00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EDUCATIVO E ESPORTIVO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DA39FF">
              <w:rPr>
                <w:rFonts w:ascii="Cambria" w:eastAsia="Times New Roman" w:hAnsi="Cambria" w:cs="Calibri"/>
                <w:sz w:val="18"/>
                <w:szCs w:val="18"/>
              </w:rPr>
              <w:t>33.500,00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3.3.90.30.28.00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MATERIAL DE PROTECAO E SEGURANÇA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DA39FF">
              <w:rPr>
                <w:rFonts w:ascii="Cambria" w:eastAsia="Times New Roman" w:hAnsi="Cambria" w:cs="Calibri"/>
                <w:sz w:val="18"/>
                <w:szCs w:val="18"/>
              </w:rPr>
              <w:t>28.247,61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3.3.90.30.17.00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T.I.C. (CONSUMO)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DA39FF">
              <w:rPr>
                <w:rFonts w:ascii="Cambria" w:eastAsia="Times New Roman" w:hAnsi="Cambria" w:cs="Calibri"/>
                <w:sz w:val="18"/>
                <w:szCs w:val="18"/>
              </w:rPr>
              <w:t>27.210,02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3.3.90.30.44.00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SINALIZACAO VISUAL E OUTROS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</w:t>
            </w:r>
            <w:r w:rsidR="00DA39FF">
              <w:rPr>
                <w:rFonts w:ascii="Cambria" w:eastAsia="Times New Roman" w:hAnsi="Cambria" w:cs="Calibri"/>
                <w:sz w:val="18"/>
                <w:szCs w:val="18"/>
              </w:rPr>
              <w:t>29.241,40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DA39FF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  <w:r w:rsidR="00DA39FF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FC4E72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FC4E72" w:rsidRDefault="00FC4E72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3.3.90.30.4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5.00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FC4E72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FC4E72">
              <w:rPr>
                <w:rFonts w:ascii="Cambria" w:eastAsia="Times New Roman" w:hAnsi="Cambria" w:cs="Calibri"/>
                <w:sz w:val="18"/>
                <w:szCs w:val="18"/>
              </w:rPr>
              <w:t>MATERIAL LABORATORIAL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FC4E72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FC4E72">
              <w:rPr>
                <w:rFonts w:ascii="Cambria" w:eastAsia="Times New Roman" w:hAnsi="Cambria" w:cs="Calibri"/>
                <w:sz w:val="18"/>
                <w:szCs w:val="18"/>
              </w:rPr>
              <w:t xml:space="preserve"> R$    13.264,56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FC4E72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FC4E72">
              <w:rPr>
                <w:rFonts w:ascii="Cambria" w:eastAsia="Times New Roman" w:hAnsi="Cambria" w:cs="Calibri"/>
                <w:sz w:val="18"/>
                <w:szCs w:val="18"/>
              </w:rPr>
              <w:t xml:space="preserve">Pregão </w:t>
            </w:r>
            <w:r w:rsidR="00AF0037" w:rsidRPr="00FC4E72">
              <w:rPr>
                <w:rFonts w:ascii="Cambria" w:eastAsia="Times New Roman" w:hAnsi="Cambria" w:cs="Calibri"/>
                <w:sz w:val="18"/>
                <w:szCs w:val="18"/>
              </w:rPr>
              <w:t>Eletrônico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FC4E72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FC4E72">
              <w:rPr>
                <w:rFonts w:ascii="Cambria" w:eastAsia="Times New Roman" w:hAnsi="Cambria" w:cs="Calibri"/>
                <w:sz w:val="18"/>
                <w:szCs w:val="18"/>
              </w:rPr>
              <w:t>maio, 2024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C4E72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3.3.90.30.19.00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ACONDICIONAMENTO E EMBALAGEM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</w:t>
            </w:r>
            <w:r w:rsidR="00A7522C">
              <w:rPr>
                <w:rFonts w:ascii="Cambria" w:eastAsia="Times New Roman" w:hAnsi="Cambria" w:cs="Calibri"/>
                <w:sz w:val="18"/>
                <w:szCs w:val="18"/>
              </w:rPr>
              <w:t>2.933.90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3.3.90.30.10.00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ODONTOLOGICO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</w:t>
            </w:r>
            <w:r w:rsidR="00A7522C">
              <w:rPr>
                <w:rFonts w:ascii="Cambria" w:eastAsia="Times New Roman" w:hAnsi="Cambria" w:cs="Calibri"/>
                <w:sz w:val="18"/>
                <w:szCs w:val="18"/>
              </w:rPr>
              <w:t>10.256,16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3.3.90.30.09.00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FARMACOLOGICO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</w:t>
            </w:r>
            <w:r w:rsidR="00A7522C">
              <w:rPr>
                <w:rFonts w:ascii="Cambria" w:eastAsia="Times New Roman" w:hAnsi="Cambria" w:cs="Calibri"/>
                <w:sz w:val="18"/>
                <w:szCs w:val="18"/>
              </w:rPr>
              <w:t>26.727,11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Chamada Pública /Credenciamento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 w:rsidRPr="000333A3">
              <w:rPr>
                <w:rFonts w:ascii="Cambria" w:eastAsia="Times New Roman" w:hAnsi="Cambria" w:cs="Calibri"/>
                <w:sz w:val="16"/>
                <w:szCs w:val="16"/>
              </w:rPr>
              <w:t>dezembro, 202</w:t>
            </w:r>
            <w:r w:rsidR="00A7522C">
              <w:rPr>
                <w:rFonts w:ascii="Cambria" w:eastAsia="Times New Roman" w:hAnsi="Cambria" w:cs="Calibri"/>
                <w:sz w:val="16"/>
                <w:szCs w:val="16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CP válido até 12/202</w:t>
            </w:r>
            <w:r w:rsidR="00A7522C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3.3.90.30.42.00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FERRAMENTAS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</w:t>
            </w:r>
            <w:r w:rsidR="00A7522C">
              <w:rPr>
                <w:rFonts w:ascii="Cambria" w:eastAsia="Times New Roman" w:hAnsi="Cambria" w:cs="Calibri"/>
                <w:sz w:val="18"/>
                <w:szCs w:val="18"/>
              </w:rPr>
              <w:t>2.711,05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3.3.90.30.50.00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BANDEIRAS, FLAMULAS E INSIGNIAS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6.</w:t>
            </w:r>
            <w:r w:rsidR="00A7522C">
              <w:rPr>
                <w:rFonts w:ascii="Cambria" w:eastAsia="Times New Roman" w:hAnsi="Cambria" w:cs="Calibri"/>
                <w:sz w:val="18"/>
                <w:szCs w:val="18"/>
              </w:rPr>
              <w:t>140,00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3.3.90.30.21.00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COPA E COZINHA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</w:t>
            </w:r>
            <w:r w:rsidR="00A7522C">
              <w:rPr>
                <w:rFonts w:ascii="Cambria" w:eastAsia="Times New Roman" w:hAnsi="Cambria" w:cs="Calibri"/>
                <w:sz w:val="18"/>
                <w:szCs w:val="18"/>
              </w:rPr>
              <w:t>22.513,36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Pregão Presencial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abril, 2025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A7522C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RP válido até 06/2025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3.3.90.30.18.00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MATERIAIS E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MEDICAMENTOS VETERINARIOS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</w:t>
            </w:r>
            <w:r w:rsidR="005A1999">
              <w:rPr>
                <w:rFonts w:ascii="Cambria" w:eastAsia="Times New Roman" w:hAnsi="Cambria" w:cs="Calibri"/>
                <w:sz w:val="18"/>
                <w:szCs w:val="18"/>
              </w:rPr>
              <w:t>2.000,00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5A1999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3.3.90.30.11.00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QUÍMICO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   </w:t>
            </w:r>
            <w:r w:rsidR="005A1999">
              <w:rPr>
                <w:rFonts w:ascii="Cambria" w:eastAsia="Times New Roman" w:hAnsi="Cambria" w:cs="Calibri"/>
                <w:sz w:val="18"/>
                <w:szCs w:val="18"/>
              </w:rPr>
              <w:t>382</w:t>
            </w:r>
            <w:r w:rsidR="00F76F13">
              <w:rPr>
                <w:rFonts w:ascii="Cambria" w:eastAsia="Times New Roman" w:hAnsi="Cambria" w:cs="Calibri"/>
                <w:sz w:val="18"/>
                <w:szCs w:val="18"/>
              </w:rPr>
              <w:t>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F76F1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lastRenderedPageBreak/>
              <w:t>3.3.90.30.20.00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CAMA, MESA E BANHO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   </w:t>
            </w:r>
            <w:r w:rsidR="00F76F13">
              <w:rPr>
                <w:rFonts w:ascii="Cambria" w:eastAsia="Times New Roman" w:hAnsi="Cambria" w:cs="Calibri"/>
                <w:sz w:val="18"/>
                <w:szCs w:val="18"/>
              </w:rPr>
              <w:t>10.495,00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F76F1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3.3.90.30.27.00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MATERIAL DE MANOBRA E PATRULHAMENTO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   </w:t>
            </w:r>
            <w:r w:rsidR="00F76F13">
              <w:rPr>
                <w:rFonts w:ascii="Cambria" w:eastAsia="Times New Roman" w:hAnsi="Cambria" w:cs="Calibri"/>
                <w:sz w:val="18"/>
                <w:szCs w:val="18"/>
              </w:rPr>
              <w:t>340,00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F76F1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0333A3" w:rsidRPr="000333A3" w:rsidTr="00CE008D">
        <w:trPr>
          <w:trHeight w:val="439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3.3.90.30.29.00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MATERIAL </w:t>
            </w:r>
            <w:r w:rsidR="00AF0037" w:rsidRPr="000333A3">
              <w:rPr>
                <w:rFonts w:ascii="Cambria" w:eastAsia="Times New Roman" w:hAnsi="Cambria" w:cs="Calibri"/>
                <w:sz w:val="18"/>
                <w:szCs w:val="18"/>
              </w:rPr>
              <w:t>PARA AUDIO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, VIDEO E FOTO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   </w:t>
            </w:r>
            <w:r w:rsidR="00F76F13">
              <w:rPr>
                <w:rFonts w:ascii="Cambria" w:eastAsia="Times New Roman" w:hAnsi="Cambria" w:cs="Calibri"/>
                <w:sz w:val="18"/>
                <w:szCs w:val="18"/>
              </w:rPr>
              <w:t>2.657,90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3A3" w:rsidRPr="000333A3" w:rsidRDefault="00F76F13" w:rsidP="000333A3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3A3" w:rsidRPr="000333A3" w:rsidRDefault="000333A3" w:rsidP="000333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9B4102" w:rsidRPr="000333A3" w:rsidTr="00FC4E72">
        <w:trPr>
          <w:trHeight w:val="439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9B4102" w:rsidRPr="000333A3" w:rsidRDefault="009B4102" w:rsidP="009B4102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03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.00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102" w:rsidRPr="000333A3" w:rsidRDefault="009B4102" w:rsidP="009B4102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9B4102">
              <w:rPr>
                <w:rFonts w:ascii="Cambria" w:eastAsia="Times New Roman" w:hAnsi="Cambria" w:cs="Calibri"/>
                <w:sz w:val="18"/>
                <w:szCs w:val="18"/>
              </w:rPr>
              <w:t>COMBUSTIVEIS E LUBRIFICANTES PARA OUTRAS FINALIDADES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102" w:rsidRPr="000333A3" w:rsidRDefault="009B4102" w:rsidP="009B4102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   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865,74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102" w:rsidRPr="000333A3" w:rsidRDefault="009B4102" w:rsidP="009B410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102" w:rsidRDefault="009B4102" w:rsidP="009B410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4102" w:rsidRPr="000333A3" w:rsidRDefault="009B4102" w:rsidP="009B41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CE008D" w:rsidRPr="000333A3" w:rsidTr="00FC4E72">
        <w:trPr>
          <w:trHeight w:val="439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E008D" w:rsidRPr="000333A3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30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.00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9B4102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CE008D">
              <w:rPr>
                <w:rFonts w:ascii="Cambria" w:eastAsia="Times New Roman" w:hAnsi="Cambria" w:cs="Calibri"/>
                <w:sz w:val="18"/>
                <w:szCs w:val="18"/>
              </w:rPr>
              <w:t>MATERIAL PARA COMUNICACOES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0333A3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 R$          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1.424,79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0333A3" w:rsidRDefault="00CE008D" w:rsidP="00CE008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Default="00CE008D" w:rsidP="00CE008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008D" w:rsidRPr="000333A3" w:rsidRDefault="00CE008D" w:rsidP="00CE00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CE008D" w:rsidRPr="000333A3" w:rsidTr="00FC4E72">
        <w:trPr>
          <w:trHeight w:val="439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E008D" w:rsidRPr="000333A3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96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.00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CE008D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CE008D">
              <w:rPr>
                <w:rFonts w:ascii="Cambria" w:eastAsia="Times New Roman" w:hAnsi="Cambria" w:cs="Calibri"/>
                <w:sz w:val="18"/>
                <w:szCs w:val="18"/>
              </w:rPr>
              <w:t>MATERIAL DE CONSUMO - PAGAMENTO ANTECIPADO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0333A3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R$          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6.966,17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0333A3" w:rsidRDefault="00CE008D" w:rsidP="00CE008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Default="00CE008D" w:rsidP="00CE008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008D" w:rsidRPr="000333A3" w:rsidRDefault="00CE008D" w:rsidP="00CE00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  <w:tr w:rsidR="00CE008D" w:rsidRPr="000333A3" w:rsidTr="00FC4E72">
        <w:trPr>
          <w:trHeight w:val="439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E008D" w:rsidRPr="000333A3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3.3.90.30.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99</w:t>
            </w: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.00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CE008D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CE008D">
              <w:rPr>
                <w:rFonts w:ascii="Cambria" w:eastAsia="Times New Roman" w:hAnsi="Cambria" w:cs="Calibri"/>
                <w:sz w:val="18"/>
                <w:szCs w:val="18"/>
              </w:rPr>
              <w:t>OUTROS MATERIAIS DE CONSUMO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0333A3" w:rsidRDefault="00CE008D" w:rsidP="00CE008D">
            <w:pPr>
              <w:spacing w:after="0" w:line="240" w:lineRule="auto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 xml:space="preserve">R$          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41.679,48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Pr="000333A3" w:rsidRDefault="00CE008D" w:rsidP="00CE008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8"/>
                <w:szCs w:val="18"/>
              </w:rPr>
            </w:pPr>
            <w:r w:rsidRPr="000333A3">
              <w:rPr>
                <w:rFonts w:ascii="Cambria" w:eastAsia="Times New Roman" w:hAnsi="Cambria" w:cs="Calibri"/>
                <w:sz w:val="18"/>
                <w:szCs w:val="18"/>
              </w:rPr>
              <w:t>Dispensa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08D" w:rsidRDefault="00CE008D" w:rsidP="00CE008D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z w:val="16"/>
                <w:szCs w:val="16"/>
              </w:rPr>
            </w:pPr>
            <w:r>
              <w:rPr>
                <w:rFonts w:ascii="Cambria" w:eastAsia="Times New Roman" w:hAnsi="Cambria" w:cs="Calibri"/>
                <w:sz w:val="16"/>
                <w:szCs w:val="16"/>
              </w:rPr>
              <w:t>-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008D" w:rsidRPr="000333A3" w:rsidRDefault="00CE008D" w:rsidP="00CE00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333A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-</w:t>
            </w:r>
          </w:p>
        </w:tc>
      </w:tr>
    </w:tbl>
    <w:p w:rsidR="00114A5E" w:rsidRDefault="00114A5E" w:rsidP="00405B9E">
      <w:pPr>
        <w:jc w:val="both"/>
        <w:rPr>
          <w:rFonts w:ascii="Arial" w:hAnsi="Arial" w:cs="Arial"/>
        </w:rPr>
      </w:pPr>
    </w:p>
    <w:p w:rsidR="00A57246" w:rsidRDefault="00A57246" w:rsidP="00405B9E">
      <w:pPr>
        <w:jc w:val="both"/>
        <w:rPr>
          <w:rFonts w:ascii="Arial" w:hAnsi="Arial" w:cs="Arial"/>
        </w:rPr>
      </w:pPr>
    </w:p>
    <w:p w:rsidR="008410F9" w:rsidRDefault="00FC4E72" w:rsidP="00FC4E72">
      <w:pPr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Coronel Barros, dezembro de 2024</w:t>
      </w:r>
      <w:r w:rsidR="008410F9">
        <w:rPr>
          <w:rFonts w:ascii="Arial" w:hAnsi="Arial" w:cs="Arial"/>
        </w:rPr>
        <w:t>.</w:t>
      </w:r>
    </w:p>
    <w:p w:rsidR="008410F9" w:rsidRDefault="008410F9" w:rsidP="00405B9E">
      <w:pPr>
        <w:jc w:val="both"/>
        <w:rPr>
          <w:rFonts w:ascii="Arial" w:hAnsi="Arial" w:cs="Arial"/>
        </w:rPr>
      </w:pPr>
    </w:p>
    <w:p w:rsidR="00E36753" w:rsidRDefault="00E36753" w:rsidP="00405B9E">
      <w:pPr>
        <w:jc w:val="both"/>
        <w:rPr>
          <w:rFonts w:ascii="Arial" w:hAnsi="Arial" w:cs="Arial"/>
        </w:rPr>
        <w:sectPr w:rsidR="00E36753" w:rsidSect="000333A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637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559"/>
        <w:gridCol w:w="3111"/>
        <w:gridCol w:w="1265"/>
        <w:gridCol w:w="1043"/>
        <w:gridCol w:w="1188"/>
        <w:gridCol w:w="1224"/>
        <w:gridCol w:w="1221"/>
        <w:gridCol w:w="1224"/>
        <w:gridCol w:w="1405"/>
        <w:gridCol w:w="1120"/>
        <w:gridCol w:w="1277"/>
      </w:tblGrid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FF0000"/>
                <w:sz w:val="16"/>
                <w:szCs w:val="16"/>
              </w:rPr>
              <w:t xml:space="preserve">PROGRAMAÇÃO ANUAL DE COMPRAS PARA 2025 - MATERIAL DE CONSUMO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6"/>
                <w:szCs w:val="16"/>
              </w:rPr>
            </w:pP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Total 2025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Gabinete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Administração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Educação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Saúde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Agricultura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Obras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Assist. Social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Desenvolvimento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3.3.90.30.00.00.00.00</w:t>
            </w: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DE CONSUMO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R$3.019.480,01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R$ 48.000,00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R$ 108.022,21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749.100,00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R$ 520.328,80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R$ 479.600,00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1.008.029,00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88.200,00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18.200,00 </w:t>
            </w:r>
          </w:p>
        </w:tc>
      </w:tr>
      <w:tr w:rsidR="00114A5E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3.3.90.30.01.00.00.00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COMBUSTÍVEIS E LUBRIFICANTES AUTOMOTIVOS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R$94.312,51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R$ 15.944,14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13.847,24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57.272,42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R$ 100.202,31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R$ 200.000,00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590.029,00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R$9.553,40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FB2C4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7.464,00 </w:t>
            </w:r>
          </w:p>
        </w:tc>
      </w:tr>
      <w:tr w:rsidR="00C87104" w:rsidRPr="00C87104" w:rsidTr="00114A5E">
        <w:trPr>
          <w:trHeight w:val="300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COMBUSTÍVEIS 30/09/2025</w:t>
            </w:r>
          </w:p>
        </w:tc>
      </w:tr>
      <w:tr w:rsidR="00C87104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3.3.90.30.03.00.00.00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COMBUSTIVEIS E LUBRIFICANTES PARA OUTRAS FINALIDADES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    865,74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15,00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26,24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824,50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114A5E" w:rsidRPr="00C87104" w:rsidTr="008060E6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3.3.90.30.04.00.00.00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GAS E OUTROS MATERIAIS ENGARRAFADOS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84.489,80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970,00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15.755,00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65.304,80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1.325,00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1.000,00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135,00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8060E6">
        <w:trPr>
          <w:trHeight w:val="405"/>
        </w:trPr>
        <w:tc>
          <w:tcPr>
            <w:tcW w:w="939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OXIGÊNIO 19/03/2025</w:t>
            </w:r>
          </w:p>
        </w:tc>
        <w:tc>
          <w:tcPr>
            <w:tcW w:w="50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14A5E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3.3.90.30.07.00.00.00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GÊNEROS DE ALIMENTAÇÃO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289.049,56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3.222,57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4.500,00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238.545,48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10.575,06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4.020,45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1.500,00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25.000,00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1.686,00 </w:t>
            </w:r>
          </w:p>
        </w:tc>
      </w:tr>
      <w:tr w:rsidR="00C87104" w:rsidRPr="00C87104" w:rsidTr="00114A5E">
        <w:trPr>
          <w:trHeight w:val="300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GÊNEROS DE ALIMENTAÇÃO DAS SECRETARIAS 10/06/2025</w:t>
            </w:r>
          </w:p>
        </w:tc>
      </w:tr>
      <w:tr w:rsidR="00C87104" w:rsidRPr="00C87104" w:rsidTr="008060E6">
        <w:trPr>
          <w:trHeight w:val="1125"/>
        </w:trPr>
        <w:tc>
          <w:tcPr>
            <w:tcW w:w="8166" w:type="dxa"/>
            <w:gridSpan w:val="5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Valores estimados: Merenda: R$ 221.345,48, Secretaria: R$ 12.000,00, Escolinha de futebol: R$ 1.400,</w:t>
            </w:r>
            <w:r w:rsidR="00FB2C40" w:rsidRPr="00C87104">
              <w:rPr>
                <w:rFonts w:ascii="Calibri" w:eastAsia="Times New Roman" w:hAnsi="Calibri" w:cs="Calibri"/>
                <w:sz w:val="16"/>
                <w:szCs w:val="16"/>
              </w:rPr>
              <w:t>00, Cultura</w:t>
            </w: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: R$ 3.800,00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LICITAÇÃO DE MERENDA ESCOLAR (UMA VEZ AO ANO) 19/02/2024 </w:t>
            </w:r>
          </w:p>
        </w:tc>
        <w:tc>
          <w:tcPr>
            <w:tcW w:w="624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87104" w:rsidRPr="00C87104" w:rsidTr="008060E6">
        <w:trPr>
          <w:trHeight w:val="1125"/>
        </w:trPr>
        <w:tc>
          <w:tcPr>
            <w:tcW w:w="8166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CHAMADA PÚBLICA (DUAS VEZES AO ANO) 21/02/2025 E 21/07/2025 </w:t>
            </w:r>
          </w:p>
        </w:tc>
        <w:tc>
          <w:tcPr>
            <w:tcW w:w="6247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3.3.90.30.09.00.00.00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FARMACOLOGICO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26.727,11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448,50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26.278,61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3.3.90.30.10.00.00.00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ODONTOLOGICO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10.256,16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10.256,16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3.3.90.30.11.00.00.00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QUÍMICO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    382,95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20,20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65,25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240,00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29,00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28,50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3.3.90.30.14.00.00.00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EDUCATIVO E ESPORTIVO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33.500,00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32.000,00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1.500,00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3.3.90.30.15.00.00.00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MATERIAL </w:t>
            </w:r>
            <w:r w:rsidR="00FB2C40" w:rsidRPr="00C87104">
              <w:rPr>
                <w:rFonts w:ascii="Calibri" w:eastAsia="Times New Roman" w:hAnsi="Calibri" w:cs="Calibri"/>
                <w:sz w:val="16"/>
                <w:szCs w:val="16"/>
              </w:rPr>
              <w:t>PARA FESTIVIDADES</w:t>
            </w: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E HOMENAGENS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16.727,44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1.600,00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2.767,13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1.427,31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6.013,00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4.920,00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114A5E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3.3.90.30.16.00.00.00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MATERIAL DE EXPEDIENTE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55.657,91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4.268,70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22.000,00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20.000,00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4.150,43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140,00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113,78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4.485,00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500,00 </w:t>
            </w:r>
          </w:p>
        </w:tc>
      </w:tr>
      <w:tr w:rsidR="00C87104" w:rsidRPr="00C87104" w:rsidTr="00114A5E">
        <w:trPr>
          <w:trHeight w:val="435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MATERIAL DE EXPEDIENTE PREVISTA PARA JANEIRO DE 2025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3.3.90.30.17.00.00.00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DE T.I.C. (CONSUMO)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27.210,02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800,00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15.000,00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5.227,52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5.170,50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280,00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60,00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672,00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3.3.90.30.18.00.00.00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MATERIAIS E MEDICAMENTOS </w:t>
            </w:r>
            <w:r w:rsidR="00FB2C40" w:rsidRPr="00C87104">
              <w:rPr>
                <w:rFonts w:ascii="Calibri" w:eastAsia="Times New Roman" w:hAnsi="Calibri" w:cs="Calibri"/>
                <w:sz w:val="16"/>
                <w:szCs w:val="16"/>
              </w:rPr>
              <w:t>PARA USO</w:t>
            </w: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VETERINARIO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2.000,00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2.000,00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3.3.90.30.19.00.00.00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DE ACONDICIONAMENTO E EMBALAGEM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2.933,90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41,00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1.701,50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1.011,40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180,00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3.3.90.30.20.00.00.00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DE CAMA, MESA E BANHO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10.495,00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5.000,00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5.495,00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114A5E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lastRenderedPageBreak/>
              <w:t>3.3.90.30.21.00.00.00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MATERIAL DE COPA E COZINHA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22.513,36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240,92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1.200,00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13.002,50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1.653,60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2.101,31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1.024,00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1.791,03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1.500,00 </w:t>
            </w:r>
          </w:p>
        </w:tc>
      </w:tr>
      <w:tr w:rsidR="00C87104" w:rsidRPr="00C87104" w:rsidTr="00114A5E">
        <w:trPr>
          <w:trHeight w:val="315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COPA E COZINHA 11/06/2025</w:t>
            </w:r>
          </w:p>
        </w:tc>
      </w:tr>
      <w:tr w:rsidR="00114A5E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3.3.90.30.22.00.00.00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MATERIAL DE LIMPEZA E </w:t>
            </w:r>
            <w:r w:rsidR="006645D0"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PRODUTOS DE</w:t>
            </w: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HIGIENIZACAO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70.575,61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6.000,00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4.917,36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21.101,34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25.899,75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4.074,57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6.234,91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847,68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1.500,00 </w:t>
            </w:r>
          </w:p>
        </w:tc>
      </w:tr>
      <w:tr w:rsidR="00C87104" w:rsidRPr="00C87104" w:rsidTr="00114A5E">
        <w:trPr>
          <w:trHeight w:val="300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</w:rPr>
              <w:t>LICITAÇÃO EM ANDAMENTO, SERÁ HOLOGADA EM 2025 APÓS TÉRMINO DE RECEBIMENTO DE AMOSTRAS - PREVISTA HOMOLOGAÇÃO EM JANEIRO DE 2025</w:t>
            </w:r>
          </w:p>
        </w:tc>
      </w:tr>
      <w:tr w:rsidR="00114A5E" w:rsidRPr="00C87104" w:rsidTr="008060E6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3.3.90.30.23.00.00.00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MATERIAL DE UNIFORMES, TECIDOS E AVIAMENTOS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92.459,24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2.240,00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590,00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45.422,00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8.000,00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7.762,00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28.445,24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8060E6" w:rsidRPr="00C87104" w:rsidTr="008060E6">
        <w:trPr>
          <w:trHeight w:val="1350"/>
        </w:trPr>
        <w:tc>
          <w:tcPr>
            <w:tcW w:w="816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LICITAÇÃO PARA UNIFORMES ESCOLARES 03/2025 </w:t>
            </w:r>
          </w:p>
        </w:tc>
        <w:tc>
          <w:tcPr>
            <w:tcW w:w="3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LICITAÇÃO DE MATERIAIS DE ARTESANATO PARA OS GRUPOS DO CRAS  04/2025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114A5E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3.3.90.30.24.00.00.00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MATERIAL </w:t>
            </w:r>
            <w:r w:rsidR="006645D0"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PARA MANUTENCAO</w:t>
            </w: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DE BENS IMOVEIS / INSTALAÇÕES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226.874,14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4.000,00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10.711,40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147.752,74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30.000,00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15.000,00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14.400,00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4.510,00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500,00 </w:t>
            </w:r>
          </w:p>
        </w:tc>
      </w:tr>
      <w:tr w:rsidR="00C87104" w:rsidRPr="00C87104" w:rsidTr="00114A5E">
        <w:trPr>
          <w:trHeight w:val="450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MATERIAL MANUTENÇÃO de BENS IMÓVEIS 07/2025</w:t>
            </w:r>
          </w:p>
        </w:tc>
      </w:tr>
      <w:tr w:rsidR="00C87104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3.3.90.30.25.00.00.00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MATERIAL </w:t>
            </w:r>
            <w:r w:rsidR="006645D0" w:rsidRPr="00C87104">
              <w:rPr>
                <w:rFonts w:ascii="Calibri" w:eastAsia="Times New Roman" w:hAnsi="Calibri" w:cs="Calibri"/>
                <w:sz w:val="16"/>
                <w:szCs w:val="16"/>
              </w:rPr>
              <w:t>PARA MANUTENCAO</w:t>
            </w: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DE BENS MOVEIS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59.729,15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150,00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5.000,00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18.000,00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5.007,25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22.000,00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9.281,90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240,00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50,00 </w:t>
            </w:r>
          </w:p>
        </w:tc>
      </w:tr>
      <w:tr w:rsidR="00114A5E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3.3.90.30.26.00.00.00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MATERIAL ELETRICO E ELETRONICO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124.153,51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53,50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3.200,00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30.000,00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6.757,39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4.113,75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79.311,87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217,00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500,00 </w:t>
            </w:r>
          </w:p>
        </w:tc>
      </w:tr>
      <w:tr w:rsidR="00C87104" w:rsidRPr="00C87104" w:rsidTr="00114A5E">
        <w:trPr>
          <w:trHeight w:val="300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MATERIAL ELÉTRICO 06/2025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3.3.90.30.27.00.00.00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DE MANOBRA E PATRULHAMENTO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    340,00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340,00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3.3.90.30.28.00.00.00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MATERIAL DE PROTECAO E SEGURANÇA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28.247,61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170,00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208,68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7.814,55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6.048,33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1.818,92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8.501,48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3.685,65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3.3.90.30.29.00.00.00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MATERIAL </w:t>
            </w:r>
            <w:r w:rsidR="006645D0" w:rsidRPr="00C87104">
              <w:rPr>
                <w:rFonts w:ascii="Calibri" w:eastAsia="Times New Roman" w:hAnsi="Calibri" w:cs="Calibri"/>
                <w:sz w:val="16"/>
                <w:szCs w:val="16"/>
              </w:rPr>
              <w:t>PARA AUDIO</w:t>
            </w: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, VIDEO E FOTO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2.657,90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618,00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2.000,00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39,90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3.3.90.30.30.00.00.00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PARA COMUNICACOES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1.424,79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610,00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194,70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620,09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114A5E" w:rsidRPr="00C87104" w:rsidTr="008060E6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3.3.90.30.31.00.00.00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SEMENTES, MUDAS DE PLANTAS E INSUMOS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142.137,00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490,00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6.000,00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130.000,00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5.647,00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8060E6">
        <w:trPr>
          <w:trHeight w:val="675"/>
        </w:trPr>
        <w:tc>
          <w:tcPr>
            <w:tcW w:w="1061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LICITAÇÃO DE ADUBOS 11/07/2025 </w:t>
            </w:r>
          </w:p>
        </w:tc>
        <w:tc>
          <w:tcPr>
            <w:tcW w:w="3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8060E6" w:rsidRPr="00C87104" w:rsidTr="008060E6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3.3.90.30.36.00.00.00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MATERIAL HOSPITALAR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90.150,00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R$    90.150,00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114A5E" w:rsidRPr="00C87104" w:rsidTr="008060E6">
        <w:trPr>
          <w:trHeight w:val="300"/>
        </w:trPr>
        <w:tc>
          <w:tcPr>
            <w:tcW w:w="939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A5E" w:rsidRPr="00C87104" w:rsidRDefault="00114A5E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114A5E" w:rsidRPr="00630695" w:rsidRDefault="00114A5E" w:rsidP="006306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 w:rsidRPr="006306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LICITAÇÃO DE MATERIAL AMBULATORIAL 04/2025</w:t>
            </w:r>
          </w:p>
        </w:tc>
        <w:tc>
          <w:tcPr>
            <w:tcW w:w="50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14A5E" w:rsidRPr="00C87104" w:rsidRDefault="00114A5E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114A5E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3.3.90.30.39.00.00.00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MATERIAL PARA MANUTENÇÃO DE VEÍCULOS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471.631,50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1.180,00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12.000,00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46.172,10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R$ 110.824,69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75.000,00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225.620,01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834,70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450"/>
        </w:trPr>
        <w:tc>
          <w:tcPr>
            <w:tcW w:w="1563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LICITAÇÃO DE MANUTENÇÃO VEÍCULAR COM FORNECIMENTO DE PEÇAS 05/2025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3.3.90.30.42.00.00.00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FERRAMENTAS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2.771,05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184,00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204,50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292,50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2.090,05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3.3.90.30.44.00.00.00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DE SINALIZACAO VISUAL E OUTROS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29.421,40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120,00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5.437,40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364,00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19.000,00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  <w:r w:rsidR="004D0CBC"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4.500,00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lastRenderedPageBreak/>
              <w:t>3.3.90.30.46.00.00.00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BIBLIOGRAFICO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15.000,00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15.000,00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3.3.90.30.50.00.00.00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BANDEIRAS, FLAMULAS E INSIGNIAS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6.140,00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2.155,00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1.385,00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2.600,00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3.3.90.30.54.00.00.00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MATERIAL PARA MANUTENÇÃO E CONSERVAÇÃO DE ESTRADAS E VIAS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30.000,00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30.000,00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114A5E">
        <w:trPr>
          <w:trHeight w:val="45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3.3.90.30.96.00.00.00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MATERIAL DE CONSUMO - </w:t>
            </w:r>
            <w:r w:rsidR="004D0CBC" w:rsidRPr="00C87104">
              <w:rPr>
                <w:rFonts w:ascii="Calibri" w:eastAsia="Times New Roman" w:hAnsi="Calibri" w:cs="Calibri"/>
                <w:sz w:val="16"/>
                <w:szCs w:val="16"/>
              </w:rPr>
              <w:t>PAGAMENTO ANTECIPADO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  6.966,17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3.966,17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3.000,00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-  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-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   -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-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8060E6" w:rsidRPr="00C87104" w:rsidTr="008060E6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3.3.90.30.99.00.00.00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OUTROS MATERIAIS DE CONSUMO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      41.679,48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400,00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4.000,00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14.413,75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8.845,33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9.697,00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1.500,00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2.823,40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                  -   </w:t>
            </w:r>
          </w:p>
        </w:tc>
      </w:tr>
      <w:tr w:rsidR="00C87104" w:rsidRPr="00C87104" w:rsidTr="008060E6">
        <w:trPr>
          <w:trHeight w:val="300"/>
        </w:trPr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1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sz w:val="16"/>
                <w:szCs w:val="16"/>
              </w:rPr>
              <w:t xml:space="preserve"> R$ 3.019.480,01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R$ 48.000,00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108.022,21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749.100,00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R$ 520.328,80 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479.600,00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1.008.029,00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88.200,00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C87104" w:rsidRPr="00C87104" w:rsidRDefault="00C87104" w:rsidP="00C871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C87104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R$      18.200,00 </w:t>
            </w:r>
          </w:p>
        </w:tc>
      </w:tr>
    </w:tbl>
    <w:p w:rsidR="008410F9" w:rsidRDefault="008410F9" w:rsidP="00405B9E">
      <w:pPr>
        <w:jc w:val="both"/>
        <w:rPr>
          <w:rFonts w:ascii="Arial" w:hAnsi="Arial" w:cs="Arial"/>
        </w:rPr>
      </w:pPr>
    </w:p>
    <w:p w:rsidR="00801D75" w:rsidRDefault="00801D75" w:rsidP="00405B9E">
      <w:pPr>
        <w:jc w:val="both"/>
        <w:rPr>
          <w:rFonts w:ascii="Arial" w:hAnsi="Arial" w:cs="Arial"/>
        </w:rPr>
      </w:pPr>
    </w:p>
    <w:p w:rsidR="00801D75" w:rsidRPr="009F0180" w:rsidRDefault="00801D75" w:rsidP="00405B9E">
      <w:pPr>
        <w:jc w:val="both"/>
        <w:rPr>
          <w:rFonts w:ascii="Arial" w:hAnsi="Arial" w:cs="Arial"/>
        </w:rPr>
      </w:pPr>
    </w:p>
    <w:sectPr w:rsidR="00801D75" w:rsidRPr="009F0180" w:rsidSect="00E3675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C20FA"/>
    <w:multiLevelType w:val="hybridMultilevel"/>
    <w:tmpl w:val="8CA03D5C"/>
    <w:lvl w:ilvl="0" w:tplc="4ECEC84E">
      <w:start w:val="1"/>
      <w:numFmt w:val="upperRoman"/>
      <w:lvlText w:val="%1."/>
      <w:lvlJc w:val="left"/>
      <w:pPr>
        <w:ind w:left="954" w:hanging="721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DBF27C06">
      <w:numFmt w:val="bullet"/>
      <w:lvlText w:val="•"/>
      <w:lvlJc w:val="left"/>
      <w:pPr>
        <w:ind w:left="1864" w:hanging="721"/>
      </w:pPr>
      <w:rPr>
        <w:rFonts w:hint="default"/>
        <w:lang w:val="pt-PT" w:eastAsia="en-US" w:bidi="ar-SA"/>
      </w:rPr>
    </w:lvl>
    <w:lvl w:ilvl="2" w:tplc="78EA3908">
      <w:numFmt w:val="bullet"/>
      <w:lvlText w:val="•"/>
      <w:lvlJc w:val="left"/>
      <w:pPr>
        <w:ind w:left="2769" w:hanging="721"/>
      </w:pPr>
      <w:rPr>
        <w:rFonts w:hint="default"/>
        <w:lang w:val="pt-PT" w:eastAsia="en-US" w:bidi="ar-SA"/>
      </w:rPr>
    </w:lvl>
    <w:lvl w:ilvl="3" w:tplc="5EA095C0">
      <w:numFmt w:val="bullet"/>
      <w:lvlText w:val="•"/>
      <w:lvlJc w:val="left"/>
      <w:pPr>
        <w:ind w:left="3673" w:hanging="721"/>
      </w:pPr>
      <w:rPr>
        <w:rFonts w:hint="default"/>
        <w:lang w:val="pt-PT" w:eastAsia="en-US" w:bidi="ar-SA"/>
      </w:rPr>
    </w:lvl>
    <w:lvl w:ilvl="4" w:tplc="8E20C76C">
      <w:numFmt w:val="bullet"/>
      <w:lvlText w:val="•"/>
      <w:lvlJc w:val="left"/>
      <w:pPr>
        <w:ind w:left="4578" w:hanging="721"/>
      </w:pPr>
      <w:rPr>
        <w:rFonts w:hint="default"/>
        <w:lang w:val="pt-PT" w:eastAsia="en-US" w:bidi="ar-SA"/>
      </w:rPr>
    </w:lvl>
    <w:lvl w:ilvl="5" w:tplc="037ADBB2">
      <w:numFmt w:val="bullet"/>
      <w:lvlText w:val="•"/>
      <w:lvlJc w:val="left"/>
      <w:pPr>
        <w:ind w:left="5483" w:hanging="721"/>
      </w:pPr>
      <w:rPr>
        <w:rFonts w:hint="default"/>
        <w:lang w:val="pt-PT" w:eastAsia="en-US" w:bidi="ar-SA"/>
      </w:rPr>
    </w:lvl>
    <w:lvl w:ilvl="6" w:tplc="E40C638C">
      <w:numFmt w:val="bullet"/>
      <w:lvlText w:val="•"/>
      <w:lvlJc w:val="left"/>
      <w:pPr>
        <w:ind w:left="6387" w:hanging="721"/>
      </w:pPr>
      <w:rPr>
        <w:rFonts w:hint="default"/>
        <w:lang w:val="pt-PT" w:eastAsia="en-US" w:bidi="ar-SA"/>
      </w:rPr>
    </w:lvl>
    <w:lvl w:ilvl="7" w:tplc="6E7E497C">
      <w:numFmt w:val="bullet"/>
      <w:lvlText w:val="•"/>
      <w:lvlJc w:val="left"/>
      <w:pPr>
        <w:ind w:left="7292" w:hanging="721"/>
      </w:pPr>
      <w:rPr>
        <w:rFonts w:hint="default"/>
        <w:lang w:val="pt-PT" w:eastAsia="en-US" w:bidi="ar-SA"/>
      </w:rPr>
    </w:lvl>
    <w:lvl w:ilvl="8" w:tplc="9BCC72A4">
      <w:numFmt w:val="bullet"/>
      <w:lvlText w:val="•"/>
      <w:lvlJc w:val="left"/>
      <w:pPr>
        <w:ind w:left="8196" w:hanging="72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3D38"/>
    <w:rsid w:val="000333A3"/>
    <w:rsid w:val="00114A5E"/>
    <w:rsid w:val="0013154B"/>
    <w:rsid w:val="00176DB2"/>
    <w:rsid w:val="00217673"/>
    <w:rsid w:val="002C0195"/>
    <w:rsid w:val="003B7619"/>
    <w:rsid w:val="00405B9E"/>
    <w:rsid w:val="00416306"/>
    <w:rsid w:val="004B6775"/>
    <w:rsid w:val="004D0CBC"/>
    <w:rsid w:val="004F4789"/>
    <w:rsid w:val="0058440B"/>
    <w:rsid w:val="005A1999"/>
    <w:rsid w:val="00630695"/>
    <w:rsid w:val="006645D0"/>
    <w:rsid w:val="006A3D38"/>
    <w:rsid w:val="006C3E13"/>
    <w:rsid w:val="00801D75"/>
    <w:rsid w:val="008060E6"/>
    <w:rsid w:val="008410F9"/>
    <w:rsid w:val="009B4102"/>
    <w:rsid w:val="009F0180"/>
    <w:rsid w:val="00A53690"/>
    <w:rsid w:val="00A57246"/>
    <w:rsid w:val="00A7522C"/>
    <w:rsid w:val="00AB6BF0"/>
    <w:rsid w:val="00AC4860"/>
    <w:rsid w:val="00AE3B4E"/>
    <w:rsid w:val="00AF0037"/>
    <w:rsid w:val="00B5344F"/>
    <w:rsid w:val="00C4171C"/>
    <w:rsid w:val="00C521CB"/>
    <w:rsid w:val="00C87104"/>
    <w:rsid w:val="00CE008D"/>
    <w:rsid w:val="00D93D6F"/>
    <w:rsid w:val="00DA39FF"/>
    <w:rsid w:val="00E36753"/>
    <w:rsid w:val="00F76F13"/>
    <w:rsid w:val="00F77737"/>
    <w:rsid w:val="00FB2C40"/>
    <w:rsid w:val="00FC4E72"/>
    <w:rsid w:val="00FE7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7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mrio11">
    <w:name w:val="Sumário 11"/>
    <w:basedOn w:val="Normal"/>
    <w:uiPriority w:val="1"/>
    <w:qFormat/>
    <w:rsid w:val="006A3D38"/>
    <w:pPr>
      <w:widowControl w:val="0"/>
      <w:autoSpaceDE w:val="0"/>
      <w:autoSpaceDN w:val="0"/>
      <w:spacing w:before="238" w:after="0" w:line="240" w:lineRule="auto"/>
      <w:ind w:left="942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Sumrio21">
    <w:name w:val="Sumário 21"/>
    <w:basedOn w:val="Normal"/>
    <w:uiPriority w:val="1"/>
    <w:qFormat/>
    <w:rsid w:val="006A3D38"/>
    <w:pPr>
      <w:widowControl w:val="0"/>
      <w:autoSpaceDE w:val="0"/>
      <w:autoSpaceDN w:val="0"/>
      <w:spacing w:before="238" w:after="0" w:line="240" w:lineRule="auto"/>
      <w:ind w:left="1182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6A3D3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A3D38"/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Ttulo11">
    <w:name w:val="Título 11"/>
    <w:basedOn w:val="Normal"/>
    <w:uiPriority w:val="1"/>
    <w:qFormat/>
    <w:rsid w:val="006A3D38"/>
    <w:pPr>
      <w:widowControl w:val="0"/>
      <w:autoSpaceDE w:val="0"/>
      <w:autoSpaceDN w:val="0"/>
      <w:spacing w:after="0" w:line="240" w:lineRule="auto"/>
      <w:ind w:left="234"/>
      <w:outlineLvl w:val="1"/>
    </w:pPr>
    <w:rPr>
      <w:rFonts w:ascii="Arial" w:eastAsia="Arial" w:hAnsi="Arial" w:cs="Arial"/>
      <w:b/>
      <w:bCs/>
      <w:sz w:val="32"/>
      <w:szCs w:val="32"/>
      <w:u w:val="single" w:color="000000"/>
      <w:lang w:val="pt-PT" w:eastAsia="en-US"/>
    </w:rPr>
  </w:style>
  <w:style w:type="paragraph" w:styleId="PargrafodaLista">
    <w:name w:val="List Paragraph"/>
    <w:basedOn w:val="Normal"/>
    <w:uiPriority w:val="1"/>
    <w:qFormat/>
    <w:rsid w:val="006A3D38"/>
    <w:pPr>
      <w:widowControl w:val="0"/>
      <w:autoSpaceDE w:val="0"/>
      <w:autoSpaceDN w:val="0"/>
      <w:spacing w:before="196" w:after="0" w:line="240" w:lineRule="auto"/>
      <w:ind w:left="594" w:hanging="360"/>
    </w:pPr>
    <w:rPr>
      <w:rFonts w:ascii="Arial MT" w:eastAsia="Arial MT" w:hAnsi="Arial MT" w:cs="Arial MT"/>
      <w:lang w:val="pt-PT" w:eastAsia="en-US"/>
    </w:rPr>
  </w:style>
  <w:style w:type="character" w:styleId="Hyperlink">
    <w:name w:val="Hyperlink"/>
    <w:basedOn w:val="Fontepargpadro"/>
    <w:uiPriority w:val="99"/>
    <w:semiHidden/>
    <w:unhideWhenUsed/>
    <w:rsid w:val="006A3D38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6A3D38"/>
    <w:rPr>
      <w:color w:val="800080"/>
      <w:u w:val="single"/>
    </w:rPr>
  </w:style>
  <w:style w:type="paragraph" w:customStyle="1" w:styleId="xl64">
    <w:name w:val="xl64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sz w:val="16"/>
      <w:szCs w:val="16"/>
    </w:rPr>
  </w:style>
  <w:style w:type="paragraph" w:customStyle="1" w:styleId="xl65">
    <w:name w:val="xl65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16"/>
      <w:szCs w:val="16"/>
    </w:rPr>
  </w:style>
  <w:style w:type="paragraph" w:customStyle="1" w:styleId="xl66">
    <w:name w:val="xl66"/>
    <w:basedOn w:val="Normal"/>
    <w:rsid w:val="006A3D3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7">
    <w:name w:val="xl67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16"/>
      <w:szCs w:val="16"/>
    </w:rPr>
  </w:style>
  <w:style w:type="paragraph" w:customStyle="1" w:styleId="xl68">
    <w:name w:val="xl68"/>
    <w:basedOn w:val="Normal"/>
    <w:rsid w:val="006A3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6A3D3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</w:rPr>
  </w:style>
  <w:style w:type="paragraph" w:customStyle="1" w:styleId="xl70">
    <w:name w:val="xl70"/>
    <w:basedOn w:val="Normal"/>
    <w:rsid w:val="006A3D3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</w:rPr>
  </w:style>
  <w:style w:type="paragraph" w:customStyle="1" w:styleId="xl71">
    <w:name w:val="xl71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color w:val="CC0066"/>
      <w:sz w:val="16"/>
      <w:szCs w:val="16"/>
    </w:rPr>
  </w:style>
  <w:style w:type="paragraph" w:customStyle="1" w:styleId="xl74">
    <w:name w:val="xl74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CC0066"/>
      <w:sz w:val="16"/>
      <w:szCs w:val="16"/>
    </w:rPr>
  </w:style>
  <w:style w:type="paragraph" w:customStyle="1" w:styleId="xl75">
    <w:name w:val="xl75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16"/>
      <w:szCs w:val="16"/>
    </w:rPr>
  </w:style>
  <w:style w:type="paragraph" w:customStyle="1" w:styleId="xl76">
    <w:name w:val="xl76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16"/>
      <w:szCs w:val="16"/>
    </w:rPr>
  </w:style>
  <w:style w:type="paragraph" w:customStyle="1" w:styleId="xl77">
    <w:name w:val="xl77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color w:val="CC0066"/>
      <w:sz w:val="16"/>
      <w:szCs w:val="16"/>
    </w:rPr>
  </w:style>
  <w:style w:type="paragraph" w:customStyle="1" w:styleId="xl78">
    <w:name w:val="xl78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sz w:val="16"/>
      <w:szCs w:val="16"/>
    </w:rPr>
  </w:style>
  <w:style w:type="paragraph" w:customStyle="1" w:styleId="xl79">
    <w:name w:val="xl79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CC0066"/>
      <w:sz w:val="16"/>
      <w:szCs w:val="16"/>
    </w:rPr>
  </w:style>
  <w:style w:type="paragraph" w:customStyle="1" w:styleId="xl80">
    <w:name w:val="xl80"/>
    <w:basedOn w:val="Normal"/>
    <w:rsid w:val="006A3D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color w:val="FF0000"/>
      <w:sz w:val="16"/>
      <w:szCs w:val="16"/>
    </w:rPr>
  </w:style>
  <w:style w:type="paragraph" w:customStyle="1" w:styleId="xl81">
    <w:name w:val="xl81"/>
    <w:basedOn w:val="Normal"/>
    <w:rsid w:val="00FE7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2060"/>
      <w:sz w:val="16"/>
      <w:szCs w:val="16"/>
    </w:rPr>
  </w:style>
  <w:style w:type="paragraph" w:customStyle="1" w:styleId="xl82">
    <w:name w:val="xl82"/>
    <w:basedOn w:val="Normal"/>
    <w:rsid w:val="00FE79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color w:val="00206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2909</Words>
  <Characters>15712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Iara</dc:creator>
  <cp:keywords/>
  <dc:description/>
  <cp:lastModifiedBy>Iara</cp:lastModifiedBy>
  <cp:revision>5</cp:revision>
  <dcterms:created xsi:type="dcterms:W3CDTF">2024-12-30T15:22:00Z</dcterms:created>
  <dcterms:modified xsi:type="dcterms:W3CDTF">2024-12-30T15:43:00Z</dcterms:modified>
</cp:coreProperties>
</file>